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CB" w:rsidRPr="00C3621D" w:rsidRDefault="00C3621D">
      <w:pPr>
        <w:tabs>
          <w:tab w:val="left" w:pos="540"/>
        </w:tabs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sz w:val="28"/>
          <w:szCs w:val="28"/>
          <w:lang w:val="es-ES"/>
        </w:rPr>
      </w:pPr>
      <w:r w:rsidRPr="00C3621D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Pr="00C3621D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  <w:t>CONVENIO DE COLABORACIÓN ENTRE LA UNIVER</w:t>
      </w:r>
      <w:r w:rsidR="009D28A5"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  <w:t>SIDAD MIGUEL HERNÁNDEZ DE ELCHE Y LA AGÈNCIA VALENCIANA D’AVALUACIÓ I PROSPECTIVA PARA LA ENCOMIENDA DE GESTIÓN DE EVALUACIÓN DE LA ACTIVIDAD INVESTIGADORA DEL PERSONAL DOCENTE E INVESTIGADOR CONTRATADO Y DEL PERSONAL INVESTIGADOR NO PERMANENTE QUE POSEE EL TÍTULO DE DOCTOR.</w:t>
      </w:r>
    </w:p>
    <w:p w:rsidR="005B42CB" w:rsidRPr="00C3621D" w:rsidRDefault="005B42CB">
      <w:pPr>
        <w:spacing w:after="0" w:line="140" w:lineRule="exact"/>
        <w:rPr>
          <w:sz w:val="14"/>
          <w:szCs w:val="14"/>
          <w:lang w:val="es-ES"/>
        </w:rPr>
      </w:pPr>
    </w:p>
    <w:p w:rsidR="005B42CB" w:rsidRPr="00C3621D" w:rsidRDefault="005B42CB">
      <w:pPr>
        <w:spacing w:after="0" w:line="200" w:lineRule="exact"/>
        <w:rPr>
          <w:sz w:val="20"/>
          <w:szCs w:val="20"/>
          <w:lang w:val="es-ES"/>
        </w:rPr>
      </w:pPr>
    </w:p>
    <w:p w:rsidR="005B42CB" w:rsidRPr="00C3621D" w:rsidRDefault="00C3621D" w:rsidP="001722CB">
      <w:pPr>
        <w:spacing w:after="0" w:line="240" w:lineRule="auto"/>
        <w:ind w:left="1610" w:right="-2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FE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H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 FI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M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sz w:val="24"/>
          <w:szCs w:val="24"/>
          <w:lang w:val="es-ES"/>
        </w:rPr>
        <w:t xml:space="preserve">: </w:t>
      </w:r>
      <w:r w:rsidR="009D28A5">
        <w:rPr>
          <w:rFonts w:ascii="Georgia" w:eastAsia="Georgia" w:hAnsi="Georgia" w:cs="Georgia"/>
          <w:spacing w:val="-1"/>
          <w:sz w:val="24"/>
          <w:szCs w:val="24"/>
          <w:lang w:val="es-ES"/>
        </w:rPr>
        <w:t>15</w:t>
      </w:r>
      <w:r w:rsidRPr="00C3621D">
        <w:rPr>
          <w:rFonts w:ascii="Georgia" w:eastAsia="Georgia" w:hAnsi="Georgia" w:cs="Georgia"/>
          <w:spacing w:val="3"/>
          <w:sz w:val="24"/>
          <w:szCs w:val="24"/>
          <w:lang w:val="es-ES"/>
        </w:rPr>
        <w:t>/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0</w:t>
      </w:r>
      <w:r>
        <w:rPr>
          <w:rFonts w:ascii="Georgia" w:eastAsia="Georgia" w:hAnsi="Georgia" w:cs="Georgia"/>
          <w:spacing w:val="-1"/>
          <w:sz w:val="24"/>
          <w:szCs w:val="24"/>
          <w:lang w:val="es-ES"/>
        </w:rPr>
        <w:t>5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/2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0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17.</w:t>
      </w:r>
    </w:p>
    <w:p w:rsidR="005B42CB" w:rsidRPr="00C3621D" w:rsidRDefault="005B42CB" w:rsidP="001722CB">
      <w:pPr>
        <w:spacing w:before="16" w:after="0" w:line="280" w:lineRule="exact"/>
        <w:jc w:val="both"/>
        <w:rPr>
          <w:sz w:val="28"/>
          <w:szCs w:val="28"/>
          <w:lang w:val="es-ES"/>
        </w:rPr>
      </w:pPr>
    </w:p>
    <w:p w:rsidR="005B42CB" w:rsidRPr="00C3621D" w:rsidRDefault="00C3621D" w:rsidP="001722CB">
      <w:pPr>
        <w:spacing w:after="0" w:line="240" w:lineRule="auto"/>
        <w:ind w:left="1985" w:right="-20" w:hanging="425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P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ES</w:t>
      </w:r>
      <w:r w:rsidRPr="00C3621D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FI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M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AN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UM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H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y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="009D28A5">
        <w:rPr>
          <w:rFonts w:ascii="Georgia" w:eastAsia="Georgia" w:hAnsi="Georgia" w:cs="Georgia"/>
          <w:spacing w:val="-1"/>
          <w:sz w:val="24"/>
          <w:szCs w:val="24"/>
          <w:lang w:val="es-ES"/>
        </w:rPr>
        <w:t>L’AGÈNCIA VALENCIANA D’AVALUACIÓ I PROSPECTIVA</w:t>
      </w:r>
      <w:r w:rsidR="00DE2761">
        <w:rPr>
          <w:rFonts w:ascii="Georgia" w:eastAsia="Georgia" w:hAnsi="Georgia" w:cs="Georgia"/>
          <w:spacing w:val="-1"/>
          <w:sz w:val="24"/>
          <w:szCs w:val="24"/>
          <w:lang w:val="es-ES"/>
        </w:rPr>
        <w:t>.</w:t>
      </w:r>
    </w:p>
    <w:p w:rsidR="005B42CB" w:rsidRPr="00C3621D" w:rsidRDefault="005B42CB" w:rsidP="001722CB">
      <w:pPr>
        <w:spacing w:before="16" w:after="0" w:line="280" w:lineRule="exact"/>
        <w:jc w:val="both"/>
        <w:rPr>
          <w:sz w:val="28"/>
          <w:szCs w:val="28"/>
          <w:lang w:val="es-ES"/>
        </w:rPr>
      </w:pPr>
    </w:p>
    <w:p w:rsidR="005B42CB" w:rsidRPr="00C3621D" w:rsidRDefault="00C3621D" w:rsidP="001722CB">
      <w:pPr>
        <w:tabs>
          <w:tab w:val="left" w:pos="4740"/>
          <w:tab w:val="left" w:pos="6920"/>
          <w:tab w:val="left" w:pos="8780"/>
        </w:tabs>
        <w:spacing w:after="0" w:line="240" w:lineRule="auto"/>
        <w:ind w:left="1610" w:right="-2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VI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PR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P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ONEN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V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ice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rr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ec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or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de</w:t>
      </w:r>
    </w:p>
    <w:p w:rsidR="005B42CB" w:rsidRPr="00C3621D" w:rsidRDefault="009D28A5" w:rsidP="001722CB">
      <w:pPr>
        <w:spacing w:before="3" w:after="0" w:line="240" w:lineRule="auto"/>
        <w:ind w:left="1932" w:right="4280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z w:val="24"/>
          <w:szCs w:val="24"/>
          <w:lang w:val="es-ES"/>
        </w:rPr>
        <w:t>Investigación e Innovación</w:t>
      </w:r>
      <w:r w:rsidR="00C3621D" w:rsidRPr="00C3621D">
        <w:rPr>
          <w:rFonts w:ascii="Georgia" w:eastAsia="Georgia" w:hAnsi="Georgia" w:cs="Georgia"/>
          <w:sz w:val="24"/>
          <w:szCs w:val="24"/>
          <w:lang w:val="es-ES"/>
        </w:rPr>
        <w:t>.</w:t>
      </w:r>
    </w:p>
    <w:p w:rsidR="005B42CB" w:rsidRPr="00C3621D" w:rsidRDefault="005B42CB" w:rsidP="001722CB">
      <w:pPr>
        <w:spacing w:before="5" w:after="0" w:line="110" w:lineRule="exact"/>
        <w:jc w:val="both"/>
        <w:rPr>
          <w:sz w:val="11"/>
          <w:szCs w:val="11"/>
          <w:lang w:val="es-ES"/>
        </w:rPr>
      </w:pPr>
    </w:p>
    <w:p w:rsidR="005B42CB" w:rsidRPr="00C3621D" w:rsidRDefault="005B42CB" w:rsidP="001722C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5B42CB" w:rsidRPr="00C3621D" w:rsidRDefault="00C3621D" w:rsidP="001722CB">
      <w:pPr>
        <w:spacing w:after="0" w:line="242" w:lineRule="auto"/>
        <w:ind w:left="1970" w:right="43" w:hanging="36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spell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spell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OB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J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16"/>
          <w:sz w:val="24"/>
          <w:szCs w:val="24"/>
          <w:lang w:val="es-ES"/>
        </w:rPr>
        <w:t xml:space="preserve"> </w:t>
      </w:r>
      <w:r w:rsidR="009479B0">
        <w:rPr>
          <w:rFonts w:ascii="Georgia" w:eastAsia="Georgia" w:hAnsi="Georgia" w:cs="Georgia"/>
          <w:spacing w:val="16"/>
          <w:sz w:val="24"/>
          <w:szCs w:val="24"/>
          <w:lang w:val="es-ES"/>
        </w:rPr>
        <w:t>La encomienda de gestión que realiza la UMH a la AGÈNCIA VALENCIANA D’AVALUACIÓ I PROSPECTIVA (AVAP) para la evaluación de la actividad investigadora del personal docente e investigador contratado y del personal investigador no permanente que posee el título de doctor.</w:t>
      </w:r>
    </w:p>
    <w:p w:rsidR="005B42CB" w:rsidRPr="00C3621D" w:rsidRDefault="005B42CB" w:rsidP="001722CB">
      <w:pPr>
        <w:spacing w:before="3" w:after="0" w:line="110" w:lineRule="exact"/>
        <w:jc w:val="both"/>
        <w:rPr>
          <w:sz w:val="11"/>
          <w:szCs w:val="11"/>
          <w:lang w:val="es-ES"/>
        </w:rPr>
      </w:pPr>
    </w:p>
    <w:p w:rsidR="005B42CB" w:rsidRPr="00C3621D" w:rsidRDefault="005B42CB" w:rsidP="001722C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5B42CB" w:rsidRPr="00C3621D" w:rsidRDefault="00C3621D" w:rsidP="001722CB">
      <w:pPr>
        <w:tabs>
          <w:tab w:val="left" w:pos="4000"/>
          <w:tab w:val="left" w:pos="4620"/>
          <w:tab w:val="left" w:pos="5420"/>
          <w:tab w:val="left" w:pos="7720"/>
          <w:tab w:val="left" w:pos="8540"/>
        </w:tabs>
        <w:spacing w:after="0" w:line="242" w:lineRule="auto"/>
        <w:ind w:left="1970" w:right="40" w:hanging="36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spellStart"/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spellEnd"/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OB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G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OS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  <w:t>A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IZ</w:t>
      </w:r>
      <w:r w:rsidRPr="00C3621D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IÓN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ab/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AS 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TU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IONE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La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pacing w:val="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p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f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i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rm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n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s.</w:t>
      </w:r>
    </w:p>
    <w:p w:rsidR="005B42CB" w:rsidRPr="00C3621D" w:rsidRDefault="005B42CB" w:rsidP="001722CB">
      <w:pPr>
        <w:spacing w:before="3" w:after="0" w:line="110" w:lineRule="exact"/>
        <w:jc w:val="both"/>
        <w:rPr>
          <w:sz w:val="11"/>
          <w:szCs w:val="11"/>
          <w:lang w:val="es-ES"/>
        </w:rPr>
      </w:pPr>
    </w:p>
    <w:p w:rsidR="005B42CB" w:rsidRPr="00C3621D" w:rsidRDefault="005B42CB" w:rsidP="001722C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D77ECF" w:rsidRDefault="00C3621D" w:rsidP="001722CB">
      <w:pPr>
        <w:spacing w:after="0" w:line="242" w:lineRule="auto"/>
        <w:ind w:left="1970" w:right="43" w:hanging="360"/>
        <w:jc w:val="both"/>
        <w:rPr>
          <w:rFonts w:ascii="Georgia" w:eastAsia="Georgia" w:hAnsi="Georgia" w:cs="Georgia"/>
          <w:spacing w:val="1"/>
          <w:sz w:val="24"/>
          <w:szCs w:val="24"/>
          <w:lang w:val="es-ES"/>
        </w:rPr>
      </w:pPr>
      <w:proofErr w:type="spellStart"/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spellEnd"/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OB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G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IONES</w:t>
      </w:r>
      <w:r w:rsidRPr="00C3621D">
        <w:rPr>
          <w:rFonts w:ascii="Georgia" w:eastAsia="Georgia" w:hAnsi="Georgia" w:cs="Georgia"/>
          <w:b/>
          <w:bCs/>
          <w:i/>
          <w:spacing w:val="37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-3"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ONÓ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M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38"/>
          <w:sz w:val="24"/>
          <w:szCs w:val="24"/>
          <w:lang w:val="es-ES"/>
        </w:rPr>
        <w:t xml:space="preserve"> </w:t>
      </w:r>
      <w:r w:rsidR="00D77ECF">
        <w:rPr>
          <w:rFonts w:ascii="Georgia" w:eastAsia="Georgia" w:hAnsi="Georgia" w:cs="Georgia"/>
          <w:spacing w:val="1"/>
          <w:sz w:val="24"/>
          <w:szCs w:val="24"/>
          <w:lang w:val="es-ES"/>
        </w:rPr>
        <w:t>La UMH, financiará los gastos que se deriven de este proceso. Las cantidades a abonar estarán en función del número de expedientes de solicitud presentados:</w:t>
      </w:r>
    </w:p>
    <w:p w:rsidR="00D77ECF" w:rsidRPr="00D77ECF" w:rsidRDefault="00D77ECF" w:rsidP="001722CB">
      <w:pPr>
        <w:pStyle w:val="Prrafodelista"/>
        <w:numPr>
          <w:ilvl w:val="0"/>
          <w:numId w:val="1"/>
        </w:numPr>
        <w:spacing w:after="0" w:line="242" w:lineRule="auto"/>
        <w:ind w:right="43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pacing w:val="1"/>
          <w:sz w:val="24"/>
          <w:szCs w:val="24"/>
          <w:lang w:val="es-ES"/>
        </w:rPr>
        <w:t>Hasta 60 solicitudes presentadas el precio ascenderá a 200€ por expediente.</w:t>
      </w:r>
    </w:p>
    <w:p w:rsidR="00D77ECF" w:rsidRPr="00D77ECF" w:rsidRDefault="00D77ECF" w:rsidP="001722CB">
      <w:pPr>
        <w:pStyle w:val="Prrafodelista"/>
        <w:numPr>
          <w:ilvl w:val="0"/>
          <w:numId w:val="1"/>
        </w:numPr>
        <w:spacing w:after="0" w:line="242" w:lineRule="auto"/>
        <w:ind w:right="43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pacing w:val="1"/>
          <w:sz w:val="24"/>
          <w:szCs w:val="24"/>
          <w:lang w:val="es-ES"/>
        </w:rPr>
        <w:t>Entre 60 y 120 solicitudes presentadas el precio ascenderá a</w:t>
      </w:r>
      <w:bookmarkStart w:id="0" w:name="_GoBack"/>
      <w:bookmarkEnd w:id="0"/>
      <w:r>
        <w:rPr>
          <w:rFonts w:ascii="Georgia" w:eastAsia="Georgia" w:hAnsi="Georgia" w:cs="Georgia"/>
          <w:spacing w:val="1"/>
          <w:sz w:val="24"/>
          <w:szCs w:val="24"/>
          <w:lang w:val="es-ES"/>
        </w:rPr>
        <w:t xml:space="preserve"> 150€ por expediente.</w:t>
      </w:r>
    </w:p>
    <w:p w:rsidR="005B42CB" w:rsidRPr="00D77ECF" w:rsidRDefault="00D77ECF" w:rsidP="001722CB">
      <w:pPr>
        <w:pStyle w:val="Prrafodelista"/>
        <w:numPr>
          <w:ilvl w:val="0"/>
          <w:numId w:val="1"/>
        </w:numPr>
        <w:spacing w:after="0" w:line="242" w:lineRule="auto"/>
        <w:ind w:right="43"/>
        <w:jc w:val="both"/>
        <w:rPr>
          <w:rFonts w:ascii="Georgia" w:eastAsia="Georgia" w:hAnsi="Georgia" w:cs="Georgia"/>
          <w:sz w:val="24"/>
          <w:szCs w:val="24"/>
          <w:lang w:val="es-ES"/>
        </w:rPr>
      </w:pPr>
      <w:r>
        <w:rPr>
          <w:rFonts w:ascii="Georgia" w:eastAsia="Georgia" w:hAnsi="Georgia" w:cs="Georgia"/>
          <w:spacing w:val="1"/>
          <w:sz w:val="24"/>
          <w:szCs w:val="24"/>
          <w:lang w:val="es-ES"/>
        </w:rPr>
        <w:t>Más de 120 solicitudes presentadas, el precio ascenderá a 120 € por expediente.</w:t>
      </w:r>
    </w:p>
    <w:p w:rsidR="005B42CB" w:rsidRPr="00C3621D" w:rsidRDefault="005B42CB" w:rsidP="001722CB">
      <w:pPr>
        <w:spacing w:before="3" w:after="0" w:line="110" w:lineRule="exact"/>
        <w:jc w:val="both"/>
        <w:rPr>
          <w:sz w:val="11"/>
          <w:szCs w:val="11"/>
          <w:lang w:val="es-ES"/>
        </w:rPr>
      </w:pPr>
    </w:p>
    <w:p w:rsidR="005B42CB" w:rsidRPr="00C3621D" w:rsidRDefault="005B42CB" w:rsidP="001722CB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5B42CB" w:rsidRPr="00C3621D" w:rsidRDefault="00C3621D" w:rsidP="001722CB">
      <w:pPr>
        <w:spacing w:after="0" w:line="240" w:lineRule="auto"/>
        <w:ind w:left="1610" w:right="-2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PL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AZO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 xml:space="preserve"> 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 xml:space="preserve"> DU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IÓN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="009479B0">
        <w:rPr>
          <w:rFonts w:ascii="Georgia" w:eastAsia="Georgia" w:hAnsi="Georgia" w:cs="Georgia"/>
          <w:spacing w:val="-1"/>
          <w:sz w:val="24"/>
          <w:szCs w:val="24"/>
          <w:lang w:val="es-ES"/>
        </w:rPr>
        <w:t>Desde el 15/05/2017  hasta 15/05/2021.</w:t>
      </w:r>
    </w:p>
    <w:p w:rsidR="005B42CB" w:rsidRPr="00C3621D" w:rsidRDefault="005B42CB" w:rsidP="001722CB">
      <w:pPr>
        <w:spacing w:before="16" w:after="0" w:line="280" w:lineRule="exact"/>
        <w:jc w:val="both"/>
        <w:rPr>
          <w:sz w:val="28"/>
          <w:szCs w:val="28"/>
          <w:lang w:val="es-ES"/>
        </w:rPr>
      </w:pPr>
    </w:p>
    <w:p w:rsidR="005B42CB" w:rsidRPr="00C3621D" w:rsidRDefault="00C3621D" w:rsidP="001722CB">
      <w:pPr>
        <w:spacing w:after="0" w:line="240" w:lineRule="auto"/>
        <w:ind w:left="1610" w:right="-20"/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P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IBI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AD</w:t>
      </w:r>
      <w:r w:rsidRPr="00C3621D">
        <w:rPr>
          <w:rFonts w:ascii="Georgia" w:eastAsia="Georgia" w:hAnsi="Georgia" w:cs="Georgia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 xml:space="preserve"> PR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Ó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RR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G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="002028C6">
        <w:rPr>
          <w:rFonts w:ascii="Georgia" w:eastAsia="Georgia" w:hAnsi="Georgia" w:cs="Georgia"/>
          <w:spacing w:val="-1"/>
          <w:sz w:val="24"/>
          <w:szCs w:val="24"/>
          <w:lang w:val="es-ES"/>
        </w:rPr>
        <w:t>Sí.</w:t>
      </w:r>
    </w:p>
    <w:p w:rsidR="005B42CB" w:rsidRPr="00C3621D" w:rsidRDefault="005B42CB" w:rsidP="001722CB">
      <w:pPr>
        <w:spacing w:before="16" w:after="0" w:line="280" w:lineRule="exact"/>
        <w:jc w:val="both"/>
        <w:rPr>
          <w:sz w:val="28"/>
          <w:szCs w:val="28"/>
          <w:lang w:val="es-ES"/>
        </w:rPr>
      </w:pPr>
    </w:p>
    <w:p w:rsidR="005B42CB" w:rsidRPr="00C3621D" w:rsidRDefault="00C3621D" w:rsidP="001722CB">
      <w:pPr>
        <w:spacing w:after="0" w:line="240" w:lineRule="auto"/>
        <w:ind w:left="1610" w:right="-20"/>
        <w:jc w:val="both"/>
        <w:rPr>
          <w:rFonts w:ascii="Georgia" w:eastAsia="Georgia" w:hAnsi="Georgia" w:cs="Georgia"/>
          <w:sz w:val="24"/>
          <w:szCs w:val="24"/>
          <w:lang w:val="es-ES"/>
        </w:rPr>
      </w:pPr>
      <w:proofErr w:type="gramStart"/>
      <w:r w:rsidRPr="00C3621D">
        <w:rPr>
          <w:rFonts w:ascii="Courier New" w:eastAsia="Courier New" w:hAnsi="Courier New" w:cs="Courier New"/>
          <w:sz w:val="24"/>
          <w:szCs w:val="24"/>
          <w:lang w:val="es-ES"/>
        </w:rPr>
        <w:t>o</w:t>
      </w:r>
      <w:proofErr w:type="gramEnd"/>
      <w:r w:rsidRPr="00C3621D">
        <w:rPr>
          <w:rFonts w:ascii="Courier New" w:eastAsia="Courier New" w:hAnsi="Courier New" w:cs="Courier New"/>
          <w:spacing w:val="72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M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O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IFI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IONES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 xml:space="preserve"> R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EA</w:t>
      </w:r>
      <w:r w:rsidRPr="00C3621D">
        <w:rPr>
          <w:rFonts w:ascii="Georgia" w:eastAsia="Georgia" w:hAnsi="Georgia" w:cs="Georgia"/>
          <w:b/>
          <w:bCs/>
          <w:i/>
          <w:spacing w:val="1"/>
          <w:sz w:val="24"/>
          <w:szCs w:val="24"/>
          <w:lang w:val="es-ES"/>
        </w:rPr>
        <w:t>L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IZA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D</w:t>
      </w:r>
      <w:r w:rsidRPr="00C3621D">
        <w:rPr>
          <w:rFonts w:ascii="Georgia" w:eastAsia="Georgia" w:hAnsi="Georgia" w:cs="Georgia"/>
          <w:b/>
          <w:bCs/>
          <w:i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b/>
          <w:bCs/>
          <w:i/>
          <w:spacing w:val="-1"/>
          <w:sz w:val="24"/>
          <w:szCs w:val="24"/>
          <w:lang w:val="es-ES"/>
        </w:rPr>
        <w:t>S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: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 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N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 xml:space="preserve">o 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c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ons</w:t>
      </w:r>
      <w:r w:rsidRPr="00C3621D">
        <w:rPr>
          <w:rFonts w:ascii="Georgia" w:eastAsia="Georgia" w:hAnsi="Georgia" w:cs="Georgia"/>
          <w:spacing w:val="1"/>
          <w:sz w:val="24"/>
          <w:szCs w:val="24"/>
          <w:lang w:val="es-ES"/>
        </w:rPr>
        <w:t>t</w:t>
      </w:r>
      <w:r w:rsidRPr="00C3621D">
        <w:rPr>
          <w:rFonts w:ascii="Georgia" w:eastAsia="Georgia" w:hAnsi="Georgia" w:cs="Georgia"/>
          <w:spacing w:val="-1"/>
          <w:sz w:val="24"/>
          <w:szCs w:val="24"/>
          <w:lang w:val="es-ES"/>
        </w:rPr>
        <w:t>a</w:t>
      </w:r>
      <w:r w:rsidRPr="00C3621D">
        <w:rPr>
          <w:rFonts w:ascii="Georgia" w:eastAsia="Georgia" w:hAnsi="Georgia" w:cs="Georgia"/>
          <w:sz w:val="24"/>
          <w:szCs w:val="24"/>
          <w:lang w:val="es-ES"/>
        </w:rPr>
        <w:t>n.</w:t>
      </w:r>
    </w:p>
    <w:sectPr w:rsidR="005B42CB" w:rsidRPr="00C3621D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A5" w:rsidRDefault="009D28A5" w:rsidP="00DE2761">
      <w:pPr>
        <w:spacing w:after="0" w:line="240" w:lineRule="auto"/>
      </w:pPr>
      <w:r>
        <w:separator/>
      </w:r>
    </w:p>
  </w:endnote>
  <w:endnote w:type="continuationSeparator" w:id="0">
    <w:p w:rsidR="009D28A5" w:rsidRDefault="009D28A5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A5" w:rsidRDefault="009D28A5" w:rsidP="00DE2761">
      <w:pPr>
        <w:spacing w:after="0" w:line="240" w:lineRule="auto"/>
      </w:pPr>
      <w:r>
        <w:separator/>
      </w:r>
    </w:p>
  </w:footnote>
  <w:footnote w:type="continuationSeparator" w:id="0">
    <w:p w:rsidR="009D28A5" w:rsidRDefault="009D28A5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B"/>
    <w:rsid w:val="000650EC"/>
    <w:rsid w:val="001722CB"/>
    <w:rsid w:val="002028C6"/>
    <w:rsid w:val="00497F0F"/>
    <w:rsid w:val="005B42CB"/>
    <w:rsid w:val="007D2A74"/>
    <w:rsid w:val="009479B0"/>
    <w:rsid w:val="009D28A5"/>
    <w:rsid w:val="00C3621D"/>
    <w:rsid w:val="00D77ECF"/>
    <w:rsid w:val="00D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1208</Characters>
  <Application>Microsoft Office Word</Application>
  <DocSecurity>0</DocSecurity>
  <Lines>54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Garcia, Nuria</dc:creator>
  <cp:lastModifiedBy>Mendiola Hernandez, Raquel</cp:lastModifiedBy>
  <cp:revision>6</cp:revision>
  <dcterms:created xsi:type="dcterms:W3CDTF">2017-06-15T11:41:00Z</dcterms:created>
  <dcterms:modified xsi:type="dcterms:W3CDTF">2017-06-16T10:14:00Z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